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仿宋" w:hAnsi="仿宋" w:eastAsia="仿宋" w:cs="仿宋"/>
          <w:spacing w:val="-1"/>
          <w:sz w:val="28"/>
          <w:szCs w:val="28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"/>
          <w:sz w:val="44"/>
          <w:szCs w:val="44"/>
          <w:lang w:val="en-US" w:eastAsia="zh-CN"/>
        </w:rPr>
        <w:t>智慧管网建设与智能化运行管理技术及设备单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"/>
          <w:sz w:val="44"/>
          <w:szCs w:val="44"/>
          <w:lang w:val="en-US" w:eastAsia="zh-CN"/>
        </w:rPr>
        <w:t>位信息表</w:t>
      </w:r>
      <w:bookmarkStart w:id="0" w:name="_GoBack"/>
      <w:bookmarkEnd w:id="0"/>
    </w:p>
    <w:p>
      <w:pPr>
        <w:bidi w:val="0"/>
        <w:jc w:val="left"/>
        <w:rPr>
          <w:rFonts w:hint="eastAsia" w:ascii="仿宋" w:hAnsi="仿宋" w:eastAsia="仿宋" w:cs="仿宋"/>
          <w:spacing w:val="-1"/>
          <w:sz w:val="28"/>
          <w:szCs w:val="28"/>
          <w:lang w:val="en-US" w:eastAsia="zh-CN" w:bidi="zh-CN"/>
        </w:rPr>
      </w:pPr>
    </w:p>
    <w:tbl>
      <w:tblPr>
        <w:tblStyle w:val="6"/>
        <w:tblW w:w="837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0"/>
        <w:gridCol w:w="5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企业相关对接人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企业简介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产品技术亮点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7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相关业绩案例 （建议 3 个）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（产品和工程可以附图说明，需高清）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bidi w:val="0"/>
        <w:jc w:val="left"/>
        <w:rPr>
          <w:rFonts w:hint="default" w:ascii="仿宋" w:hAnsi="仿宋" w:eastAsia="仿宋" w:cs="仿宋"/>
          <w:spacing w:val="-1"/>
          <w:sz w:val="28"/>
          <w:szCs w:val="28"/>
          <w:lang w:val="en-US" w:eastAsia="zh-CN" w:bidi="zh-CN"/>
        </w:rPr>
      </w:pPr>
    </w:p>
    <w:sectPr>
      <w:footerReference r:id="rId3" w:type="default"/>
      <w:pgSz w:w="11910" w:h="16840"/>
      <w:pgMar w:top="1440" w:right="1800" w:bottom="144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="宋体"/>
        <w:color w:val="7F7F7F" w:themeColor="background1" w:themeShade="80"/>
        <w:lang w:val="en-US" w:eastAsia="zh-CN"/>
      </w:rPr>
    </w:pPr>
    <w:r>
      <w:rPr>
        <w:rFonts w:hint="eastAsia"/>
        <w:color w:val="7F7F7F" w:themeColor="background1" w:themeShade="80"/>
        <w:lang w:val="en-US" w:eastAsia="zh-CN"/>
      </w:rPr>
      <w:t>第十一届中国国际管道大会  2020年9月15-17日  廊坊国际会展中心  热线电话：0316-6078315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6D31"/>
    <w:rsid w:val="12122C18"/>
    <w:rsid w:val="202121B8"/>
    <w:rsid w:val="26E7356F"/>
    <w:rsid w:val="32FB4367"/>
    <w:rsid w:val="4C8F4920"/>
    <w:rsid w:val="5B6F05BB"/>
    <w:rsid w:val="5BFD00ED"/>
    <w:rsid w:val="5FC84582"/>
    <w:rsid w:val="66103C69"/>
    <w:rsid w:val="78727396"/>
    <w:rsid w:val="7D626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0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831</Words>
  <Characters>863</Characters>
  <TotalTime>5</TotalTime>
  <ScaleCrop>false</ScaleCrop>
  <LinksUpToDate>false</LinksUpToDate>
  <CharactersWithSpaces>879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2018-11-06T09:02:00Z</dcterms:created>
  <dc:creator>Administrator</dc:creator>
  <cp:lastModifiedBy>南宫亦馨</cp:lastModifiedBy>
  <dcterms:modified xsi:type="dcterms:W3CDTF">2020-05-13T09:14:20Z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2018-11-06T00:00:00Z</vt:filetime>
  </property>
  <property fmtid="{D5CDD505-2E9C-101B-9397-08002B2CF9AE}" pid="5" name="KSOProductBuildVer">
    <vt:lpwstr>2052-11.1.0.9584</vt:lpwstr>
  </property>
</Properties>
</file>